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00" w:rsidRDefault="00CF5A00" w:rsidP="00CF5A00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附件：</w:t>
      </w:r>
    </w:p>
    <w:p w:rsidR="00CF5A00" w:rsidRDefault="00CF5A00" w:rsidP="00CF5A00">
      <w:pPr>
        <w:adjustRightInd w:val="0"/>
        <w:snapToGrid w:val="0"/>
        <w:spacing w:beforeLines="50" w:before="156" w:afterLines="50" w:after="156"/>
        <w:jc w:val="center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947DDD">
        <w:rPr>
          <w:rFonts w:ascii="Times New Roman" w:hAnsi="Times New Roman" w:cs="Times New Roman" w:hint="eastAsia"/>
          <w:b/>
          <w:kern w:val="0"/>
          <w:sz w:val="28"/>
          <w:szCs w:val="28"/>
        </w:rPr>
        <w:t>储建学院</w:t>
      </w:r>
      <w:r w:rsidRPr="00947DDD">
        <w:rPr>
          <w:rFonts w:ascii="Times New Roman" w:hAnsi="Times New Roman" w:cs="Times New Roman" w:hint="eastAsia"/>
          <w:b/>
          <w:kern w:val="0"/>
          <w:sz w:val="28"/>
          <w:szCs w:val="28"/>
        </w:rPr>
        <w:t>201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9</w:t>
      </w:r>
      <w:r w:rsidRPr="00947DDD">
        <w:rPr>
          <w:rFonts w:ascii="Times New Roman" w:hAnsi="Times New Roman" w:cs="Times New Roman" w:hint="eastAsia"/>
          <w:b/>
          <w:kern w:val="0"/>
          <w:sz w:val="28"/>
          <w:szCs w:val="28"/>
        </w:rPr>
        <w:t>年大学生自主实验考核结果</w:t>
      </w:r>
    </w:p>
    <w:tbl>
      <w:tblPr>
        <w:tblW w:w="8999" w:type="dxa"/>
        <w:jc w:val="center"/>
        <w:tblInd w:w="1160" w:type="dxa"/>
        <w:tblLayout w:type="fixed"/>
        <w:tblLook w:val="0000" w:firstRow="0" w:lastRow="0" w:firstColumn="0" w:lastColumn="0" w:noHBand="0" w:noVBand="0"/>
      </w:tblPr>
      <w:tblGrid>
        <w:gridCol w:w="1293"/>
        <w:gridCol w:w="3544"/>
        <w:gridCol w:w="2314"/>
        <w:gridCol w:w="1082"/>
        <w:gridCol w:w="766"/>
      </w:tblGrid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项目编号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学生姓名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指导教师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等级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锅支架高度对燃气灶热效率影响研究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韩玉杰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贾运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井磊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伟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不同掺量的粉煤灰对蛎灰性能的影响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王仁杰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肖延宾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乔正建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肖光辉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建筑设计的光环境分析实验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徐慧琴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巨路伟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陈瑾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张培峰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复合板焊接接头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力学性能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小冲杆试验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尤真真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卢行宽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非标小试样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X80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管道钢焊缝力学性能与尺寸效应研究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矫政昊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常群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栾昊臣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10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小冲杆微试样试验测试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X80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管道钢力学性能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邓雪君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王诗博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李秋菊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运动机构的数值仿真实验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张昊智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吕世伟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张美玲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周博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低渗透岩石渗透率与围压规律实验研究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A00" w:rsidRPr="00C27E72" w:rsidRDefault="00CF5A00" w:rsidP="003555FA">
            <w:pPr>
              <w:rPr>
                <w:szCs w:val="21"/>
              </w:rPr>
            </w:pPr>
            <w:r w:rsidRPr="00C27E72">
              <w:rPr>
                <w:rFonts w:hint="eastAsia"/>
                <w:szCs w:val="21"/>
              </w:rPr>
              <w:t>舒海港</w:t>
            </w:r>
            <w:r w:rsidRPr="00C27E72">
              <w:rPr>
                <w:rFonts w:hint="eastAsia"/>
                <w:szCs w:val="21"/>
              </w:rPr>
              <w:t xml:space="preserve"> </w:t>
            </w:r>
            <w:r w:rsidRPr="00C27E72">
              <w:rPr>
                <w:rFonts w:hint="eastAsia"/>
                <w:szCs w:val="21"/>
              </w:rPr>
              <w:t>陈朝凯</w:t>
            </w:r>
            <w:r w:rsidRPr="00C27E72">
              <w:rPr>
                <w:rFonts w:hint="eastAsia"/>
                <w:szCs w:val="21"/>
              </w:rPr>
              <w:t xml:space="preserve"> </w:t>
            </w:r>
            <w:r w:rsidRPr="00C27E72">
              <w:rPr>
                <w:rFonts w:hint="eastAsia"/>
                <w:szCs w:val="21"/>
              </w:rPr>
              <w:t>徐凌跃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含油污泥定向裂解研究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A00" w:rsidRPr="00C27E72" w:rsidRDefault="00CF5A00" w:rsidP="003555FA">
            <w:pPr>
              <w:rPr>
                <w:szCs w:val="21"/>
              </w:rPr>
            </w:pPr>
            <w:r w:rsidRPr="00C27E72">
              <w:rPr>
                <w:rFonts w:hint="eastAsia"/>
                <w:szCs w:val="21"/>
              </w:rPr>
              <w:t>于伯文</w:t>
            </w:r>
            <w:r w:rsidRPr="00C27E72">
              <w:rPr>
                <w:rFonts w:hint="eastAsia"/>
                <w:szCs w:val="21"/>
              </w:rPr>
              <w:t xml:space="preserve"> </w:t>
            </w:r>
            <w:r w:rsidRPr="00C27E72">
              <w:rPr>
                <w:rFonts w:hint="eastAsia"/>
                <w:szCs w:val="21"/>
              </w:rPr>
              <w:t>杨猛</w:t>
            </w:r>
            <w:r w:rsidRPr="00C27E72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林日亿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螺旋焊缝管道打压应力测试实验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王守阳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张嘉骥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A00" w:rsidRPr="00C27E72" w:rsidRDefault="00CF5A00" w:rsidP="003555FA">
            <w:pPr>
              <w:jc w:val="center"/>
              <w:rPr>
                <w:szCs w:val="21"/>
              </w:rPr>
            </w:pPr>
            <w:r w:rsidRPr="00C27E72">
              <w:rPr>
                <w:rFonts w:hint="eastAsia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打压管道的应力分布规律研究实验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刘伟豪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王少渤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李玉坤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5A00" w:rsidRPr="00C27E72" w:rsidRDefault="00CF5A00" w:rsidP="003555FA">
            <w:pPr>
              <w:jc w:val="center"/>
              <w:rPr>
                <w:szCs w:val="21"/>
              </w:rPr>
            </w:pPr>
            <w:r w:rsidRPr="00C27E72">
              <w:rPr>
                <w:rFonts w:hint="eastAsia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颗粒筏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上船只所受阻力和船头角度设计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李子木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杨一祥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韩佳鲲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非稳定条件下绕管式换热器内部降膜蒸发特性研究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滕志昂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许志强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刘馨泽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韩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辉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石墨烯降低稠油黏度的实验研究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陈哲文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王俊翔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钟泽楷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多腔钢板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-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混凝土组合梁受力性能研究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李高杰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吴志强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吴鸿程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李春宝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洗发水对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头发拉伸性能影响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李兴飞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娄雪莹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杨清纯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便携式雨伞额桁架结构力学分析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杨晓微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杨守清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山药的力学特性研究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王洋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陈凝馨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罗从容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徐国强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利用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LNG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冷能的冷冻法海水淡化实验研究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辛宇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徐铭蔚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周强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朱建鲁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电厂调峰蓄热罐斜温层内防掺混保温节能装置设计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金玉涛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孟繁祥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曹艺萌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任麒廷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康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lastRenderedPageBreak/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斜拉桥力学模型的综合实验设计与测试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段煜森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刘振纬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袁庆江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王斐斐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基于数字图像相关技术的弯曲梁变形测试实验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胡嘉奥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覃泽康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周靖淳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王斐斐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天然气胺法脱碳工艺配方筛选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朱一丹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白熠鸽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王一诺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唐建峰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二元复配胺液腐蚀特性研究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王文昊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潘志刚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唐建峰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鲍鱼腹足清除异物实验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宋永胜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张雪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金禧铭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399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海螺粘附力测试探究实验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王文慧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祖毅真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许增耀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刘建林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96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天然气水合物的快速生成及储运技术探究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周慧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於增月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朱弘宇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王武昌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96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C27E72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CJ2019151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城市下垫面性质的热环境效应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rPr>
                <w:color w:val="000000" w:themeColor="text1"/>
                <w:szCs w:val="21"/>
              </w:rPr>
            </w:pPr>
            <w:r w:rsidRPr="00C27E72">
              <w:rPr>
                <w:rFonts w:hint="eastAsia"/>
                <w:color w:val="000000" w:themeColor="text1"/>
                <w:szCs w:val="21"/>
              </w:rPr>
              <w:t>张梦瑶</w:t>
            </w:r>
            <w:r w:rsidRPr="00C27E7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C27E72">
              <w:rPr>
                <w:rFonts w:hint="eastAsia"/>
                <w:color w:val="000000" w:themeColor="text1"/>
                <w:szCs w:val="21"/>
              </w:rPr>
              <w:t>李鉴儒</w:t>
            </w:r>
            <w:r w:rsidRPr="00C27E7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C27E72">
              <w:rPr>
                <w:rFonts w:hint="eastAsia"/>
                <w:color w:val="000000" w:themeColor="text1"/>
                <w:szCs w:val="21"/>
              </w:rPr>
              <w:t>曾小琛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hint="eastAsia"/>
                <w:color w:val="000000" w:themeColor="text1"/>
                <w:szCs w:val="21"/>
              </w:rPr>
              <w:t>张培峰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C27E72" w:rsidTr="003555FA">
        <w:trPr>
          <w:trHeight w:val="96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adjustRightInd w:val="0"/>
              <w:snapToGrid w:val="0"/>
              <w:spacing w:line="34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CJ201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9</w:t>
            </w:r>
            <w:r w:rsidRPr="00C27E72">
              <w:rPr>
                <w:rFonts w:ascii="Times New Roman" w:hAnsi="Times New Roman" w:cs="Times New Roman"/>
                <w:color w:val="000000" w:themeColor="text1"/>
                <w:kern w:val="0"/>
                <w:szCs w:val="21"/>
              </w:rPr>
              <w:t>1</w:t>
            </w:r>
            <w:r w:rsidRPr="00C27E72">
              <w:rPr>
                <w:rFonts w:ascii="Times New Roman" w:hAnsi="Times New Roman" w:cs="Times New Roman" w:hint="eastAsia"/>
                <w:color w:val="000000" w:themeColor="text1"/>
                <w:kern w:val="0"/>
                <w:szCs w:val="21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建筑模型综合体设计实验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rPr>
                <w:color w:val="000000" w:themeColor="text1"/>
                <w:szCs w:val="21"/>
              </w:rPr>
            </w:pPr>
            <w:r w:rsidRPr="00C27E72">
              <w:rPr>
                <w:rFonts w:hint="eastAsia"/>
                <w:color w:val="000000" w:themeColor="text1"/>
                <w:szCs w:val="21"/>
              </w:rPr>
              <w:t>姜新雨</w:t>
            </w:r>
            <w:r w:rsidRPr="00C27E7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C27E72">
              <w:rPr>
                <w:rFonts w:hint="eastAsia"/>
                <w:color w:val="000000" w:themeColor="text1"/>
                <w:szCs w:val="21"/>
              </w:rPr>
              <w:t>程悦</w:t>
            </w:r>
            <w:r w:rsidRPr="00C27E72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C27E72">
              <w:rPr>
                <w:rFonts w:hint="eastAsia"/>
                <w:color w:val="000000" w:themeColor="text1"/>
                <w:szCs w:val="21"/>
              </w:rPr>
              <w:t>黄鑫雨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 w:themeColor="text1"/>
                <w:szCs w:val="21"/>
              </w:rPr>
            </w:pPr>
            <w:r w:rsidRPr="00C27E72">
              <w:rPr>
                <w:rFonts w:hint="eastAsia"/>
                <w:color w:val="000000" w:themeColor="text1"/>
                <w:szCs w:val="21"/>
              </w:rPr>
              <w:t>张培峰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C27E72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C27E72">
              <w:rPr>
                <w:rFonts w:ascii="宋体" w:hAnsi="宋体" w:cs="宋体" w:hint="eastAsia"/>
                <w:color w:val="000000" w:themeColor="text1"/>
                <w:szCs w:val="21"/>
              </w:rPr>
              <w:t>通过</w:t>
            </w:r>
          </w:p>
        </w:tc>
      </w:tr>
      <w:tr w:rsidR="00CF5A00" w:rsidRPr="00337249" w:rsidTr="003555FA">
        <w:trPr>
          <w:trHeight w:val="964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337249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337249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337249" w:rsidRDefault="00CF5A00" w:rsidP="003555FA">
            <w:pPr>
              <w:widowControl/>
              <w:adjustRightInd w:val="0"/>
              <w:snapToGrid w:val="0"/>
              <w:spacing w:line="320" w:lineRule="exact"/>
              <w:rPr>
                <w:color w:val="000000" w:themeColor="text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337249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A00" w:rsidRPr="00337249" w:rsidRDefault="00CF5A00" w:rsidP="003555F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:rsidR="00CF5A00" w:rsidRDefault="00CF5A00" w:rsidP="00CF5A00">
      <w:pPr>
        <w:adjustRightInd w:val="0"/>
        <w:snapToGrid w:val="0"/>
        <w:spacing w:beforeLines="50" w:before="156" w:afterLines="50" w:after="156" w:line="360" w:lineRule="auto"/>
        <w:jc w:val="right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252BAB" w:rsidRDefault="00CF5A00">
      <w:bookmarkStart w:id="0" w:name="_GoBack"/>
      <w:bookmarkEnd w:id="0"/>
    </w:p>
    <w:sectPr w:rsidR="00252BAB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1365711"/>
    </w:sdtPr>
    <w:sdtEndPr/>
    <w:sdtContent>
      <w:p w:rsidR="00A87B50" w:rsidRDefault="00CF5A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F5A00">
          <w:rPr>
            <w:noProof/>
            <w:lang w:val="zh-CN"/>
          </w:rPr>
          <w:t>2</w:t>
        </w:r>
        <w:r>
          <w:fldChar w:fldCharType="end"/>
        </w:r>
      </w:p>
    </w:sdtContent>
  </w:sdt>
  <w:p w:rsidR="00A87B50" w:rsidRDefault="00CF5A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00"/>
    <w:rsid w:val="00CF5A00"/>
    <w:rsid w:val="00E00901"/>
    <w:rsid w:val="00E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5A0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F5A0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F5A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F5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F5A00"/>
    <w:rPr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CF5A0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CF5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china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2019-11-21T08:14:00Z</dcterms:created>
  <dcterms:modified xsi:type="dcterms:W3CDTF">2019-11-21T08:15:00Z</dcterms:modified>
</cp:coreProperties>
</file>